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0F" w:rsidRPr="00DC320F" w:rsidRDefault="00DC320F">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C320F" w:rsidRPr="00DC320F" w:rsidRDefault="00DC320F">
      <w:pPr>
        <w:widowControl w:val="0"/>
        <w:autoSpaceDE w:val="0"/>
        <w:autoSpaceDN w:val="0"/>
        <w:adjustRightInd w:val="0"/>
        <w:spacing w:after="0" w:line="240" w:lineRule="auto"/>
        <w:jc w:val="center"/>
        <w:rPr>
          <w:rFonts w:ascii="Calibri" w:hAnsi="Calibri" w:cs="Calibri"/>
          <w:b/>
          <w:bCs/>
        </w:rPr>
      </w:pPr>
      <w:r w:rsidRPr="00DC320F">
        <w:rPr>
          <w:rFonts w:ascii="Calibri" w:hAnsi="Calibri" w:cs="Calibri"/>
          <w:b/>
          <w:bCs/>
        </w:rPr>
        <w:t>СОВЕТ МИНИСТРОВ СССР</w:t>
      </w:r>
    </w:p>
    <w:p w:rsidR="00DC320F" w:rsidRPr="00DC320F" w:rsidRDefault="00DC320F">
      <w:pPr>
        <w:widowControl w:val="0"/>
        <w:autoSpaceDE w:val="0"/>
        <w:autoSpaceDN w:val="0"/>
        <w:adjustRightInd w:val="0"/>
        <w:spacing w:after="0" w:line="240" w:lineRule="auto"/>
        <w:jc w:val="center"/>
        <w:rPr>
          <w:rFonts w:ascii="Calibri" w:hAnsi="Calibri" w:cs="Calibri"/>
          <w:b/>
          <w:bCs/>
        </w:rPr>
      </w:pPr>
    </w:p>
    <w:p w:rsidR="00DC320F" w:rsidRPr="00DC320F" w:rsidRDefault="00DC320F">
      <w:pPr>
        <w:widowControl w:val="0"/>
        <w:autoSpaceDE w:val="0"/>
        <w:autoSpaceDN w:val="0"/>
        <w:adjustRightInd w:val="0"/>
        <w:spacing w:after="0" w:line="240" w:lineRule="auto"/>
        <w:jc w:val="center"/>
        <w:rPr>
          <w:rFonts w:ascii="Calibri" w:hAnsi="Calibri" w:cs="Calibri"/>
          <w:b/>
          <w:bCs/>
        </w:rPr>
      </w:pPr>
      <w:r w:rsidRPr="00DC320F">
        <w:rPr>
          <w:rFonts w:ascii="Calibri" w:hAnsi="Calibri" w:cs="Calibri"/>
          <w:b/>
          <w:bCs/>
        </w:rPr>
        <w:t>ПОСТАНОВЛЕНИЕ</w:t>
      </w:r>
    </w:p>
    <w:p w:rsidR="00DC320F" w:rsidRPr="00DC320F" w:rsidRDefault="00DC320F">
      <w:pPr>
        <w:widowControl w:val="0"/>
        <w:autoSpaceDE w:val="0"/>
        <w:autoSpaceDN w:val="0"/>
        <w:adjustRightInd w:val="0"/>
        <w:spacing w:after="0" w:line="240" w:lineRule="auto"/>
        <w:jc w:val="center"/>
        <w:rPr>
          <w:rFonts w:ascii="Calibri" w:hAnsi="Calibri" w:cs="Calibri"/>
          <w:b/>
          <w:bCs/>
        </w:rPr>
      </w:pPr>
      <w:r w:rsidRPr="00DC320F">
        <w:rPr>
          <w:rFonts w:ascii="Calibri" w:hAnsi="Calibri" w:cs="Calibri"/>
          <w:b/>
          <w:bCs/>
        </w:rPr>
        <w:t>от 23 января 1981 г. N 105</w:t>
      </w:r>
    </w:p>
    <w:p w:rsidR="00DC320F" w:rsidRPr="00DC320F" w:rsidRDefault="00DC320F">
      <w:pPr>
        <w:widowControl w:val="0"/>
        <w:autoSpaceDE w:val="0"/>
        <w:autoSpaceDN w:val="0"/>
        <w:adjustRightInd w:val="0"/>
        <w:spacing w:after="0" w:line="240" w:lineRule="auto"/>
        <w:jc w:val="center"/>
        <w:rPr>
          <w:rFonts w:ascii="Calibri" w:hAnsi="Calibri" w:cs="Calibri"/>
        </w:rPr>
      </w:pPr>
      <w:r w:rsidRPr="00DC320F">
        <w:rPr>
          <w:rFonts w:ascii="Calibri" w:hAnsi="Calibri" w:cs="Calibri"/>
        </w:rPr>
        <w:t>(в ред. - Постановлений Совмина СССР от 24.04.84 N 355,</w:t>
      </w:r>
    </w:p>
    <w:p w:rsidR="00DC320F" w:rsidRPr="00DC320F" w:rsidRDefault="00DC320F">
      <w:pPr>
        <w:widowControl w:val="0"/>
        <w:autoSpaceDE w:val="0"/>
        <w:autoSpaceDN w:val="0"/>
        <w:adjustRightInd w:val="0"/>
        <w:spacing w:after="0" w:line="240" w:lineRule="auto"/>
        <w:jc w:val="center"/>
        <w:rPr>
          <w:rFonts w:ascii="Calibri" w:hAnsi="Calibri" w:cs="Calibri"/>
        </w:rPr>
      </w:pPr>
      <w:r w:rsidRPr="00DC320F">
        <w:rPr>
          <w:rFonts w:ascii="Calibri" w:hAnsi="Calibri" w:cs="Calibri"/>
        </w:rPr>
        <w:t>от 12.07.84 N 739, от 23.01.85 N 76, от 29.05.85 N 489)</w:t>
      </w:r>
    </w:p>
    <w:p w:rsidR="00DC320F" w:rsidRPr="00DC320F" w:rsidRDefault="00DC320F">
      <w:pPr>
        <w:widowControl w:val="0"/>
        <w:autoSpaceDE w:val="0"/>
        <w:autoSpaceDN w:val="0"/>
        <w:adjustRightInd w:val="0"/>
        <w:spacing w:after="0" w:line="240" w:lineRule="auto"/>
        <w:jc w:val="center"/>
        <w:rPr>
          <w:rFonts w:ascii="Calibri" w:hAnsi="Calibri" w:cs="Calibri"/>
        </w:rPr>
      </w:pPr>
      <w:r w:rsidRPr="00DC320F">
        <w:rPr>
          <w:rFonts w:ascii="Calibri" w:hAnsi="Calibri" w:cs="Calibri"/>
        </w:rPr>
        <w:t>Список изменяющих документов</w:t>
      </w:r>
    </w:p>
    <w:p w:rsidR="00DC320F" w:rsidRPr="00DC320F" w:rsidRDefault="00DC320F">
      <w:pPr>
        <w:widowControl w:val="0"/>
        <w:autoSpaceDE w:val="0"/>
        <w:autoSpaceDN w:val="0"/>
        <w:adjustRightInd w:val="0"/>
        <w:spacing w:after="0" w:line="240" w:lineRule="auto"/>
        <w:jc w:val="center"/>
        <w:rPr>
          <w:rFonts w:ascii="Calibri" w:hAnsi="Calibri" w:cs="Calibri"/>
        </w:rPr>
      </w:pPr>
      <w:r w:rsidRPr="00DC320F">
        <w:rPr>
          <w:rFonts w:ascii="Calibri" w:hAnsi="Calibri" w:cs="Calibri"/>
        </w:rPr>
        <w:t>(в ред. Постановлений Совмина СССР от 05.07.1985 N 610,</w:t>
      </w:r>
    </w:p>
    <w:p w:rsidR="00DC320F" w:rsidRPr="00DC320F" w:rsidRDefault="00DC320F">
      <w:pPr>
        <w:widowControl w:val="0"/>
        <w:autoSpaceDE w:val="0"/>
        <w:autoSpaceDN w:val="0"/>
        <w:adjustRightInd w:val="0"/>
        <w:spacing w:after="0" w:line="240" w:lineRule="auto"/>
        <w:jc w:val="center"/>
        <w:rPr>
          <w:rFonts w:ascii="Calibri" w:hAnsi="Calibri" w:cs="Calibri"/>
        </w:rPr>
      </w:pPr>
      <w:r w:rsidRPr="00DC320F">
        <w:rPr>
          <w:rFonts w:ascii="Calibri" w:hAnsi="Calibri" w:cs="Calibri"/>
        </w:rPr>
        <w:t>от 29.08.1988 N 1058, от 30.12.1988 N 1485)</w:t>
      </w:r>
    </w:p>
    <w:p w:rsidR="00DC320F" w:rsidRPr="00DC320F" w:rsidRDefault="00DC320F">
      <w:pPr>
        <w:widowControl w:val="0"/>
        <w:autoSpaceDE w:val="0"/>
        <w:autoSpaceDN w:val="0"/>
        <w:adjustRightInd w:val="0"/>
        <w:spacing w:after="0" w:line="240" w:lineRule="auto"/>
        <w:rPr>
          <w:rFonts w:ascii="Calibri" w:hAnsi="Calibri" w:cs="Calibri"/>
        </w:rPr>
      </w:pPr>
    </w:p>
    <w:p w:rsidR="00DC320F" w:rsidRPr="00DC320F" w:rsidRDefault="00DC320F">
      <w:pPr>
        <w:widowControl w:val="0"/>
        <w:autoSpaceDE w:val="0"/>
        <w:autoSpaceDN w:val="0"/>
        <w:adjustRightInd w:val="0"/>
        <w:spacing w:after="0" w:line="240" w:lineRule="auto"/>
        <w:jc w:val="center"/>
        <w:rPr>
          <w:rFonts w:ascii="Calibri" w:hAnsi="Calibri" w:cs="Calibri"/>
          <w:b/>
          <w:bCs/>
        </w:rPr>
      </w:pPr>
      <w:r w:rsidRPr="00DC320F">
        <w:rPr>
          <w:rFonts w:ascii="Calibri" w:hAnsi="Calibri" w:cs="Calibri"/>
          <w:b/>
          <w:bCs/>
        </w:rPr>
        <w:t>О ПРИЕМКЕ В ЭКСПЛУАТАЦИЮ ЗАКОНЧЕННЫХ СТРОИТЕЛЬСТВОМ ОБЪЕКТОВ</w:t>
      </w:r>
    </w:p>
    <w:p w:rsidR="00DC320F" w:rsidRPr="00DC320F" w:rsidRDefault="00DC320F">
      <w:pPr>
        <w:widowControl w:val="0"/>
        <w:autoSpaceDE w:val="0"/>
        <w:autoSpaceDN w:val="0"/>
        <w:adjustRightInd w:val="0"/>
        <w:spacing w:after="0" w:line="240" w:lineRule="auto"/>
        <w:rPr>
          <w:rFonts w:ascii="Calibri" w:hAnsi="Calibri" w:cs="Calibri"/>
        </w:rPr>
      </w:pP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целях дальнейшего упорядочения приемки в эксплуатацию законченных строительством объектов, а также усиления требований к работе государственных приемочных комиссий Совет Министров СССР постановляет:</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1. Установить, что объекты, законченные строительством (реконструкцией, расширением) в соответствии с утвержденным проектом и подготовленные к эксплуатации, предъявляются заказчиком (застройщиком) к приемке государственным приемочным комиссиям.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Законченные строительством объекты, сдаваемые "под ключ", предъявляются к приемке государственным приемочным комиссиям подрядчиком совместно с заказчиком.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2. Установить, что приемка в эксплуатацию производится:</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1" w:name="Par17"/>
      <w:bookmarkEnd w:id="1"/>
      <w:r w:rsidRPr="00DC320F">
        <w:rPr>
          <w:rFonts w:ascii="Calibri" w:hAnsi="Calibri" w:cs="Calibri"/>
        </w:rPr>
        <w:t>а) уникальных и особо важных объектов производственного назначения, включая атомные электростанции и их очереди, - государственными приемочными комиссиями, назначаемыми Советом Министров СССР по представлению министерств и ведомств СССР и Советов Министров союзных республик. Перечень таких объектов определяется в годовых планах экономического и социального развития СССР;</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2" w:name="Par18"/>
      <w:bookmarkEnd w:id="2"/>
      <w:r w:rsidRPr="00DC320F">
        <w:rPr>
          <w:rFonts w:ascii="Calibri" w:hAnsi="Calibri" w:cs="Calibri"/>
        </w:rPr>
        <w:t>б) объектов производственного назначения (кроме указанных в подпункте "а" настоящего пункта) сметной стоимостью 4 млн рублей и выше, а также экспериментальных объектов, независимо от их сметной стоимости, - государственными приемочными комиссиями, назначаемыми: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министерствами и ведомствами СССР - по объектам, входящим в их систему, если капитальные вложения на строительство объектов выделялись этим министерствам и ведомствам СССР;</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Советами Министров союзных республик - по объектам республиканских и союзно-республиканских министерств и ведомств союзных республик и исполкомов Советов народных депутатов, если капитальные вложения на строительство объектов выделялись Советам Министров союзных республик;</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3" w:name="Par21"/>
      <w:bookmarkEnd w:id="3"/>
      <w:r w:rsidRPr="00DC320F">
        <w:rPr>
          <w:rFonts w:ascii="Calibri" w:hAnsi="Calibri" w:cs="Calibri"/>
        </w:rPr>
        <w:t>в) объектов производственного назначения сметной стоимостью до 4 млн рублей - государственными приемочными комиссиями, назначаемыми в порядке, устанавливаемом: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министерствами и ведомствами СССР - по объектам, входящим в их систему, если капитальные вложения на строительство объектов выделялись этим министерствам и ведомствам СССР;</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Советами Министров союзных республик - по объектам республиканских и союзно-республиканских министерств и ведомств союзных республик и исполкомов Советов народных депутатов, если капитальные вложения на строительство объектов выделялись Советам Министров союзных республик;</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4" w:name="Par24"/>
      <w:bookmarkEnd w:id="4"/>
      <w:r w:rsidRPr="00DC320F">
        <w:rPr>
          <w:rFonts w:ascii="Calibri" w:hAnsi="Calibri" w:cs="Calibri"/>
        </w:rPr>
        <w:t>г) водохозяйственных сооружений, оросительных и осушительных систем, объектов, необходимых для нормальной эксплуатации этих систем, использования земель, а также для новых совхозов на этих землях, сметной стоимостью 4 млн рублей и выше (кроме указанных в подпункте "а" настоящего пункта) - государственными приемочными комиссиями, назначаемыми: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Советами Министров союзных республик, если капитальные вложения на строительство объектов выделялись Советам Министров союзных республик;</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 xml:space="preserve">Советами Министров союзных республик по согласованию с Министерствами мелиорации и </w:t>
      </w:r>
      <w:r w:rsidRPr="00DC320F">
        <w:rPr>
          <w:rFonts w:ascii="Calibri" w:hAnsi="Calibri" w:cs="Calibri"/>
        </w:rPr>
        <w:lastRenderedPageBreak/>
        <w:t>водного хозяйства СССР, если капитальные вложения на строительство объектов выделялись этому Министерству;</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5" w:name="Par27"/>
      <w:bookmarkEnd w:id="5"/>
      <w:r w:rsidRPr="00DC320F">
        <w:rPr>
          <w:rFonts w:ascii="Calibri" w:hAnsi="Calibri" w:cs="Calibri"/>
        </w:rPr>
        <w:t>д) оросительных и осушительных систем, водохозяйственных сооружений, объектов, необходимых для нормальной эксплуатации систем и использования земель, сметной стоимости до 4 млн рублей - государственными приемочными комиссиями, назначаемыми в порядке, устанавливаемом: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Советами Министров союзных республик, если капитальные вложения на строительство объектов выделялись Советам Министров союзных республик;</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Советами Министров союзных республик по согласованию с Министерством мелиорации и водного хозяйства СССР, если капитальные вложения на строительство объектов выделялись этому Министерству;</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е) орошаемых и осушенных земель ежегодно в процессе строительства оросительных и осушительных систем (указанных в подпунктах "г" и "д" настоящего пункта), а также части указанных земель при продолжительности строительства объекта до одного года - государственными приемочными комиссиями, назначаемыми в порядке, устанавливаемом Советами Министров союзных республик;</w:t>
      </w:r>
    </w:p>
    <w:p w:rsidR="00DC320F" w:rsidRPr="00DC320F" w:rsidRDefault="00DC3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подпункте "ж" пункта 2 после слов "а также колхозов" включены слова "и других кооперативных организаций"; слова "других кооперативных и иных", "кооперативных и других" исключены (Постановление Совмина СССР от 30.12.1988 N 1485).</w:t>
      </w:r>
    </w:p>
    <w:p w:rsidR="00DC320F" w:rsidRPr="00DC320F" w:rsidRDefault="00DC3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ж) объектов производственного назначения, построенных на средства межхозяйственных предприятий (организаций) в сельском хозяйстве, а также колхозов - государственными комиссиями, назначаемыми в порядке, устанавливаемом Советами Министров союзных республик, а объектов производственного назначения, построенных на средства других кооперативных и иных общественных организаций, - государственными приемочными комиссиями, назначаемыми в порядке, устанавливаемом центральными органами кооперативных и других общественных организаций;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з) объектов, общих для группы предприятий, - государственными приемочными комиссиями, назначаемыми министерствами и ведомствами СССР и Советами Министров союзных республик, в ведении которых находятся головные застройщики данных объектов, в порядке, указанном в подпунктах "б" и "в" настоящего пункта;</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6" w:name="Par36"/>
      <w:bookmarkEnd w:id="6"/>
      <w:r w:rsidRPr="00DC320F">
        <w:rPr>
          <w:rFonts w:ascii="Calibri" w:hAnsi="Calibri" w:cs="Calibri"/>
        </w:rPr>
        <w:t>и) уникальных и особо важных объектов жилищно-гражданского назначения - государственными приемочными комиссиями, назначаемыми Советом Министров СССР по представлению министерств и ведомств СССР и Советов Министров союзных республик или Советами Министров союзных республик по представлению министерств и ведомств союзных республик, Советов Министров автономных республик, исполкомов Советов народных депутатов автономных областей и автономных округов и исполкомов краевых и областных Советов народных депутатов.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Перечень таких объектов предусматривается в годовых планах экономического и социального развития СССР и союзных республик;</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7" w:name="Par38"/>
      <w:bookmarkEnd w:id="7"/>
      <w:r w:rsidRPr="00DC320F">
        <w:rPr>
          <w:rFonts w:ascii="Calibri" w:hAnsi="Calibri" w:cs="Calibri"/>
        </w:rPr>
        <w:t>к) жилых домов, общежитий, зданий детских дошкольных учреждений, общеобразовательных школ, независимо от их ведомственной принадлежности, а также всех объектов жилищно-гражданского назначения, которые построены на средства межхозяйственных предприятий (организаций) в сельском хозяйстве, а также колхозов, других кооперативных и иных общественных организаций или заказчиками (застройщиками) которых являются исполкомы районных, городских или районных в городах Советов народных депутатов (кроме объектов, указанных в подпункте "и" настоящего пункта);</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л) объектов жилищно-гражданского назначения, кроме объектов, указанных в подпунктах "и" и "к" настоящего пункта, а также всех объектов жилищно-гражданского назначения, расположенных в полосе отвода железных дорог вне городов, поселков и курортных зон, - государственными приемочными комиссиями, назначаемыми в порядке, устанавливаемом соответствующими министерствами и ведомствами СССР и Советами Министров союзных республик.</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 xml:space="preserve">Государственные приемочные комиссии по приемке в эксплуатацию указанных в настоящем </w:t>
      </w:r>
      <w:r w:rsidRPr="00DC320F">
        <w:rPr>
          <w:rFonts w:ascii="Calibri" w:hAnsi="Calibri" w:cs="Calibri"/>
        </w:rPr>
        <w:lastRenderedPageBreak/>
        <w:t>подпункте объектов могут назначаться также исполкомами районных, городских и районных в городах Советов народных депутатов с согласия министерств и ведомств - заказчиков (застройщиков) этих объектов.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Приемка в эксплуатацию объектов производственного назначения после технического перевооружения производится с учетом требований настоящего постановления в порядке, устанавливаемом министерствами и ведомствами по согласованию с соответствующим ЦК профсоюза и заинтересованными органами государственного надзора.</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Назначение государственных приемочных комиссий производится заблаговременно в зависимости от характера и сложности объекта, но не позднее чем за 3 месяца при приемке в эксплуатацию объектов производственного назначения и за 30 дней при приемке в эксплуатацию объектов жилищно-гражданского назначения до установленного срока ввода объектов в эксплуатацию. При этом должны быть определены даты начала и окончания работы комиссий с учетом установленного срока ввода объектов в эксплуатацию.</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3. В состав государственных приемочных комиссий включаются:</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а) при приемке в эксплуатацию объектов производственного назначения - представители заказчика (застройщика), эксплуатационной организации, генерального подрядчика, исполкома районного (городского) Совета народных депутатов, генерального проектировщика, органов государственного санитарного надзора, органов государственного пожарного надзора, Государственной инспекции по охране атмосферного воздуха при Государственном комитете СССР по гидрометеорологии и контролю природной среды, органов по регулированию использования и охране вод системы Министерства мелиорации и водного хозяйства СССР, технической инспекции труда соответствующего ЦК или совета профсоюзов, профсоюзной организации заказчика (застройщика) или эксплуатационной организации и финансирующего банка.</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состав указанных государственных приемочных комиссий также включаются при приемке:</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магистральных нефтепродуктопроводов и газопроводов, а также объектов, подконтрольных органам Госгортехнадзора СССР, - представители этих органов;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подконтрольных органам государственного газового надзора Министерства газовой промышленности, - представители этих органов;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со сложным или уникальным технологическим оборудованием - представители заводов - изготовителей этого технологического оборудования и монтажных организаций;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имеющих железнодорожные подъездные пути, - представители организаций Министерства путей сообщения;</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оросительных и осушительных систем, рекультивированных земель, защитных лесонасаждений, противоэрозионных гидротехнических сооружений и других объектов, сооружаемых в целях повышения плодородия и охраны земель, - представители органов государственного контроля за использованием земель и других органов Министерства сельского хозяйства СССР, а также представители хозяйств-землепользователей;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деятельность которых влияет на состояние и воспроизводство лесов, - представители органов Государственного комитета СССР по лесному хозяйству;</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 подконтрольных организациям и учреждениям государственной ветеринарии, - представители этих организаций и учреждений;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автомобильных дорог - представители Государственной автомобильной инспекции;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предприятий, деятельность которых связана с выбросом вредных веществ в атмосферу, - представители органов Государственного комитета СССР по гидрометеорологии и контролю природной среды;</w:t>
      </w:r>
    </w:p>
    <w:p w:rsidR="00DC320F" w:rsidRPr="00DC320F" w:rsidRDefault="00DC3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Абзац двенадцатый подпункта "а" пункта 3 утратил силу (Постановление Совмина СССР от 05.07.1985 N 610).</w:t>
      </w:r>
    </w:p>
    <w:p w:rsidR="00DC320F" w:rsidRPr="00DC320F" w:rsidRDefault="00DC3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газоочистных и пылеулавливающих установок - представители органов Государственной инспекции по контролю за работой газоочистных и пылеулавливающих установок Министерства химического и нефтяного машиностроения;</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 xml:space="preserve">объектов, деятельность которых влияет на состояние и воспроизводство рыбных запасов и живых ресурсов континентального шельфа СССР и экономической зоны СССР, - представители </w:t>
      </w:r>
      <w:r w:rsidRPr="00DC320F">
        <w:rPr>
          <w:rFonts w:ascii="Calibri" w:hAnsi="Calibri" w:cs="Calibri"/>
        </w:rPr>
        <w:lastRenderedPageBreak/>
        <w:t>органов рыбоохраны Министерства рыбного хозяйства СССР;</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со встроенными сооружениями (помещениями) гражданской обороны или отдельно стоящих сооружений гражданской обороны - представители соответствующих штабов гражданской обороны;</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подконтрольных органам Госатомэнергонадзора, - представители этих органов.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б) при приемке в эксплуатацию объектов жилищно-гражданского назначения - представители заказчика (застройщика), эксплуатационной организации, генерального подрядчика, генерального проектировщика, органов государственного архитектурно-строительного контроля (в районах, где такие органы отсутствуют, - районные архитекторы), органов государственного санитарного надзора, органов государственного пожарного надзора, предприятий Министерства связи СССР и министерств связи союзных республик, профсоюзной организации заказчика (застройщика) или соответствующего совета профсоюзов.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состав указанных государственных приемочных комиссий также включаются при приемке:</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связанных с забором и сбросом вод, - представители органов по регулированию использования и охране вод системы Министерства мелиорации и водного хозяйства СССР;</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подконтрольных органам Госгортехнадзора СССР, - представители этих органов;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с технологическим оборудованием - представители технической инспекции труда соответствующего ЦК или совета профсоюзов;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кооперативных жилых домов и других кооперативных объектов - представители правления соответствующего строительного кооператива;</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улиц, дорог и дорожных сооружений - представители Государственной автомобильной инспекции;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предназначенных для проведения общественных мероприятий (культурно-массовых, спортивных и др.), - представители Государственного комитета СССР по телевидению и радиовещанию или его органов на местах;</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объектов со встроенными сооружениями (помещениями) гражданской обороны или отдельно стоящих сооружений гражданской обороны - представители соответствующих штабов гражданской обороны.</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4. Председателями государственных приемочных комиссий назначаются:</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по приемке в эксплуатацию объектов производственного назначения сметной стоимостью 4 млн рублей и выше, а также экспериментальных объектов, независимо от их сметной стоимости, - руководящие работники министерств и ведомств - заказчиков, а также непосредственно подчиненных им предприятий, учреждений и организаций;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по приемке в эксплуатацию объектов производственного назначения сметной стоимостью до 4 млн рублей - руководящие работники органов, назначивших эти комиссии, а также руководящие работники предприятий, учреждений и организаций, непосредственно подчиненных этим органам;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по приемке в эксплуатацию объектов жилищно-гражданского назначения - руководящие работники органов, назначивших эти комиссии, а также руководящие работники предприятий, учреждений и организаций, непосредственно подчиненных этим органам.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bookmarkStart w:id="8" w:name="Par75"/>
      <w:bookmarkEnd w:id="8"/>
      <w:r w:rsidRPr="00DC320F">
        <w:rPr>
          <w:rFonts w:ascii="Calibri" w:hAnsi="Calibri" w:cs="Calibri"/>
        </w:rPr>
        <w:t>5. До предъявления объектов государственным приемочным комиссиям рабочие комиссии, назначаемые заказчиком (застройщиком), должны проверить соответствие проектам объектов и смонтированного оборудования, результаты испытаний и комплексного опробования оборудования, подготовленность объектов к нормальной эксплуатации и выпуску продукции (оказанию услуг), включая выполнение мероприятий по обеспечению здоровых и безопасных условий труда и защите природной среды, качество строительно-монтажных работ и принять эти объекты.</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состав рабочих комиссий включаются представители заказчика (застройщика) - председатель комиссии, генерального подрядчика, субподрядных организаций, эксплуатационной организации, генерального проектировщика, органов государственного санитарного надзора, органов государственного пожарного надзора, технической инспекции труда соответствующего ЦК или Совета профсоюзов, профсоюзной организации заказчика или эксплуатационной организации.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 xml:space="preserve">Законченные строительством отдельно стоящие здания и сооружения, встроенные или </w:t>
      </w:r>
      <w:r w:rsidRPr="00DC320F">
        <w:rPr>
          <w:rFonts w:ascii="Calibri" w:hAnsi="Calibri" w:cs="Calibri"/>
        </w:rPr>
        <w:lastRenderedPageBreak/>
        <w:t>пристроенные помещения производственного и вспомогательного назначения, сооружения (помещения) гражданской обороны, входящие в состав объекта,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6. Государственные приемочные комиссии принимают в эксплуатацию законченные строительством объекты:</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а) производственного назначения - только в том случае, если они подготовлены к эксплуатации (укомплектованы эксплуатационными кадрами, обеспечены энергоресурсами, сырьем и др.), на них устранены недоделки и на установленном оборудовании начат выпуск продукции (оказание услуг), предусмотренной проектом, в объеме, соответствующем нормам освоения проектных мощностей в начальный период.</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Опытные (экспериментальные), опытно-промышленные заводы, цехи и установки подлежат приемке в эксплуатацию, если они подготовлены к проведению опытов или выпуску продукции, предусмотренных проектом.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Не допускать приемки в эксплуатацию объектов производственного назначения, по которым в нарушение установленного порядка внесены изменения в состав пусковых комплексов, предусмотренных проектом.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исключительных случаях изменения в состав пусковых комплексов могут вноситься органом, утвердившим проект (по проектам, утвержденным Советом Министров СССР, - после предварительного рассмотрения изменений Госпланом СССР и Госстроем СССР), до назначения государственной приемочной комиссии. При этом из состава пусковых комплексов не должны исключаться здания и сооружения, предназначенные для санитарно-бытового обслуживания работников, обеспечения здоровых и безопасных условий труда, эффективной очистки, обезвреживания и улавливания вредных выбросов в атмосферу, воду и почву, а также подъездные пути с фронтами погрузки и выгрузки, линии связи и мелиоративные мероприятия.</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Изменения состава пусковых комплексов, связанные с уточнением вводимых в действие производственных мощностей, предусмотренных планом экономического и социального развития СССР, должны производиться с разрешения Совета Министров СССР.</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Допускается ежегодная приемка в эксплуатацию орошаемых и осушенных земель в процессе строительства оросительных и осушительных систем после осуществления строительства оросительной и осушительной сети, водохозяйственных сооружений, объектов, необходимых для нормальной эксплуатации систем, использования земель и для других работ, входящих в состав пускового комплекса. По оросительным и осушительным системам с продолжительностью строительства не более одного года и при необходимости эксплуатации земель в сельскохозяйственном производстве разрешается одна приемка части земель до полного завершения строительства в соответствии с проектом.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Приемка в эксплуатацию объектов товарного рыбоводства должна завершаться до 1 ноября соответствующего года.</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Приемка в эксплуатацию последнего пускового комплекса производится одновременно с приемкой объекта в целом или его последней очереди;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б) жилищно-гражданского назначения - только после выполнения всех строительно-монтажных работ и благоустройства территории, при условии обеспеченности объектов оборудованием и инвентарем в полном соответствии с утвержденными проектами, а также после устранения недоделок.</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Жилые дома, имеющие встроенные и пристроенные помещения для предприятий и учреждений торговли, общественного питания, бытового обслуживания населения и нужд непромышленного характера, предъявляются к приемке в эксплуатацию после выполнения всех строительно-монтажных работ, включая работы по указанным помещениям.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7. Установить, что:</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 xml:space="preserve">а) заказчики (застройщики) несут ответственность за своевременную подготовку к эксплуатации и выпуску продукции (оказанию услуг) вводимых в действие объектов (укомплектование их кадрами, обеспечение сырьем, энергоресурсами и др.), проведение комплексного опробования (вхолостую и на рабочих режимах) оборудования с участием </w:t>
      </w:r>
      <w:r w:rsidRPr="00DC320F">
        <w:rPr>
          <w:rFonts w:ascii="Calibri" w:hAnsi="Calibri" w:cs="Calibri"/>
        </w:rPr>
        <w:lastRenderedPageBreak/>
        <w:t>проектных, строительных и монтажных организаций, а при необходимости и заводов - изготовителей оборудования, за наладку технологических процессов, ввод в эксплуатацию производственных мощностей и объектов в установленные сроки, выпуск продукции (оказание услуг) и освоение проектных мощностей в сроки, предусмотренные действующими нормами;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б) проектные организации несут ответственность за соответствие мощностей и других технико-экономических показателей введенных в эксплуатацию объектов мощностям и показателям, предусмотренным проектом, и за решение всех связанных с проектированием вопросов, возникающих в процессе приемки объектов в эксплуатацию и освоения их проектных мощностей;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научно-исследовательские организации несут ответственность за соответствие выданных ими исходных данных для проектирования достижениям научно-технического прогресса в области новых технологических процессов, оборудования и материалов;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г) строительные и монтажные организации несут ответственность за выполнение строительных и монтажных работ в соответствии с проектом и в установленные сроки, надлежащее качество этих работ, проведение индивидуальных испытаний смонтированного ими оборудования, своевременное устранение недоделок, выявленных в процессе приемки строительных и монтажных работ и комплексного опробования оборудования, за своевременный ввод в действие производственных мощностей и объектов.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8. Приемка в эксплуатацию законченных строительством объектов государственными приемочными комиссиями оформляется актами. В актах дается оценка качества строительно-монтажных работ и прогрессивности технологических и архитектурно-строительных решений, предусмотренных проектом.</w:t>
      </w:r>
    </w:p>
    <w:p w:rsidR="00DC320F" w:rsidRPr="00DC320F" w:rsidRDefault="00DC3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абзаце втором пункта 8 после слов "санитарного надзора" включены слова "государственного пожарного надзора" (Постановление Совмина СССР от 29.08.1988 N 1058).</w:t>
      </w:r>
    </w:p>
    <w:p w:rsidR="00DC320F" w:rsidRPr="00DC320F" w:rsidRDefault="00DC3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Приемка государственными приемочными комиссиями в эксплуатацию объектов производственного назначения не допускается без наличия в акте о приемке подписей членов комиссии, являющихся представителями органов государственного санитарного надзора, технической инспекции труда соответствующего ЦК или совета профсоюзов, а также профсоюзной организации заказчика (застройщика) или эксплуатационной организации.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Акты о приемке в эксплуатацию объектов подписываются председателем и всеми членами комиссии. При наличии у отдельных членов комиссии возражений они должны быть рассмотрены с участием органов, представителями которых являются эти члены комиссии, до утверждения акта о приемке.</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Рассмотрение актов о приемке в эксплуатацию объектов, принятие решений по результатам рассмотрения возражений отдельных членов комиссии и утверждение актов органами, назначившими эти комиссии, производятся по объектам производственного назначения в срок не более месяца, а по объектам жилищно-гражданского назначения в срок не более 7 дней после подписания актов.</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Датой ввода объекта в эксплуатацию считается дата подписания акта государственной приемочной комиссией.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Датой ввода в эксплуатацию объекта, принимаемого в эксплуатацию рабочей комиссией согласно пункту 5 настоящего постановления, считается дата подписания акта рабочей комиссией.</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В отчетность о выполнении плана ввода в действие мощностей и основных фондов включаются только те объекты, акты о приемке которых в эксплуатацию утверждены органом, назначившим комиссию.</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9. Министерствам и ведомствам СССР разработать с учетом настоящего постановления и утвердить по согласованию с Госстроем СССР, соответствующими ЦК профсоюзов и заинтересованными органами государственного надзора по соответствующим отраслям народного хозяйства и отраслям промышленности правила приемки в эксплуатацию законченных строительством объектов со специфическими условиями производства продукции.</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10. Министерству транспортного строительства разработать с участием Советов Министров союзных республик и утвердить в 1981 году по согласованию с Госстроем СССР и ВЦСПС правила приемки в эксплуатацию законченных строительством автомобильных дорог.</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lastRenderedPageBreak/>
        <w:t>11. Поручить Госстрою СССР с учетом настоящего постановления давать министерствам и ведомствам необходимые разъяснения по вопросам приемки объектов в эксплуатацию.</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12. Министерствам и ведомствам СССР, Советам Министров союзных республик, исполкомам местных Советов народных депутатов, руководителям предприятий, учреждений и организаций в случае нарушения правил приемки в эксплуатацию законченных строительством объектов привлекать председателей и членов комиссий, а также лиц, понуждающих к приемке в эксплуатацию объектов с нарушением правил, установленных настоящим постановлением, к административной, дисциплинарной и иной ответственности в соответствии с действующим законодательством.</w:t>
      </w:r>
    </w:p>
    <w:p w:rsidR="00DC320F" w:rsidRPr="00DC320F" w:rsidRDefault="00DC320F">
      <w:pPr>
        <w:widowControl w:val="0"/>
        <w:autoSpaceDE w:val="0"/>
        <w:autoSpaceDN w:val="0"/>
        <w:adjustRightInd w:val="0"/>
        <w:spacing w:after="0" w:line="240" w:lineRule="auto"/>
        <w:ind w:firstLine="540"/>
        <w:jc w:val="both"/>
        <w:rPr>
          <w:rFonts w:ascii="Calibri" w:hAnsi="Calibri" w:cs="Calibri"/>
        </w:rPr>
      </w:pPr>
      <w:r w:rsidRPr="00DC320F">
        <w:rPr>
          <w:rFonts w:ascii="Calibri" w:hAnsi="Calibri" w:cs="Calibri"/>
        </w:rPr>
        <w:t>13. Госстрою СССР с участием Госплана СССР, Стройбанка СССР, Госбанка СССР, ЦСУ СССР, органов государственного надзора и госстроев союзных республик осуществлять выборочный контроль за соблюдением государственными приемочными комиссиями правил приемки объектов в эксплуатацию, предусмотренных настоящим постановлением, и в случаях нарушения этих правил принимать решение об изменении отчетных данных по проверяемым объектам и вносить предложения о привлечении виновных лиц к ответственности в соответствии с действующим законодательством.</w:t>
      </w:r>
    </w:p>
    <w:p w:rsidR="00DC320F" w:rsidRPr="00DC320F" w:rsidRDefault="00DC320F">
      <w:pPr>
        <w:widowControl w:val="0"/>
        <w:autoSpaceDE w:val="0"/>
        <w:autoSpaceDN w:val="0"/>
        <w:adjustRightInd w:val="0"/>
        <w:spacing w:after="0" w:line="240" w:lineRule="auto"/>
        <w:rPr>
          <w:rFonts w:ascii="Calibri" w:hAnsi="Calibri" w:cs="Calibri"/>
        </w:rPr>
      </w:pPr>
    </w:p>
    <w:p w:rsidR="00DC320F" w:rsidRPr="00DC320F" w:rsidRDefault="00DC320F">
      <w:pPr>
        <w:widowControl w:val="0"/>
        <w:autoSpaceDE w:val="0"/>
        <w:autoSpaceDN w:val="0"/>
        <w:adjustRightInd w:val="0"/>
        <w:spacing w:after="0" w:line="240" w:lineRule="auto"/>
        <w:jc w:val="right"/>
        <w:rPr>
          <w:rFonts w:ascii="Calibri" w:hAnsi="Calibri" w:cs="Calibri"/>
        </w:rPr>
      </w:pPr>
      <w:r w:rsidRPr="00DC320F">
        <w:rPr>
          <w:rFonts w:ascii="Calibri" w:hAnsi="Calibri" w:cs="Calibri"/>
        </w:rPr>
        <w:t>Председатель Совета Министров СССР</w:t>
      </w:r>
    </w:p>
    <w:p w:rsidR="00DC320F" w:rsidRPr="00DC320F" w:rsidRDefault="00DC320F">
      <w:pPr>
        <w:widowControl w:val="0"/>
        <w:autoSpaceDE w:val="0"/>
        <w:autoSpaceDN w:val="0"/>
        <w:adjustRightInd w:val="0"/>
        <w:spacing w:after="0" w:line="240" w:lineRule="auto"/>
        <w:jc w:val="right"/>
        <w:rPr>
          <w:rFonts w:ascii="Calibri" w:hAnsi="Calibri" w:cs="Calibri"/>
        </w:rPr>
      </w:pPr>
      <w:r w:rsidRPr="00DC320F">
        <w:rPr>
          <w:rFonts w:ascii="Calibri" w:hAnsi="Calibri" w:cs="Calibri"/>
        </w:rPr>
        <w:t>Н.ТИХОНОВ</w:t>
      </w:r>
    </w:p>
    <w:p w:rsidR="00DC320F" w:rsidRPr="00DC320F" w:rsidRDefault="00DC320F">
      <w:pPr>
        <w:widowControl w:val="0"/>
        <w:autoSpaceDE w:val="0"/>
        <w:autoSpaceDN w:val="0"/>
        <w:adjustRightInd w:val="0"/>
        <w:spacing w:after="0" w:line="240" w:lineRule="auto"/>
        <w:jc w:val="right"/>
        <w:rPr>
          <w:rFonts w:ascii="Calibri" w:hAnsi="Calibri" w:cs="Calibri"/>
        </w:rPr>
      </w:pPr>
    </w:p>
    <w:p w:rsidR="00DC320F" w:rsidRPr="00DC320F" w:rsidRDefault="00DC320F">
      <w:pPr>
        <w:widowControl w:val="0"/>
        <w:autoSpaceDE w:val="0"/>
        <w:autoSpaceDN w:val="0"/>
        <w:adjustRightInd w:val="0"/>
        <w:spacing w:after="0" w:line="240" w:lineRule="auto"/>
        <w:jc w:val="right"/>
        <w:rPr>
          <w:rFonts w:ascii="Calibri" w:hAnsi="Calibri" w:cs="Calibri"/>
        </w:rPr>
      </w:pPr>
      <w:r w:rsidRPr="00DC320F">
        <w:rPr>
          <w:rFonts w:ascii="Calibri" w:hAnsi="Calibri" w:cs="Calibri"/>
        </w:rPr>
        <w:t>Управляющий Делами Совета Министров СССР</w:t>
      </w:r>
    </w:p>
    <w:p w:rsidR="00DC320F" w:rsidRPr="00DC320F" w:rsidRDefault="00DC320F">
      <w:pPr>
        <w:widowControl w:val="0"/>
        <w:autoSpaceDE w:val="0"/>
        <w:autoSpaceDN w:val="0"/>
        <w:adjustRightInd w:val="0"/>
        <w:spacing w:after="0" w:line="240" w:lineRule="auto"/>
        <w:jc w:val="right"/>
        <w:rPr>
          <w:rFonts w:ascii="Calibri" w:hAnsi="Calibri" w:cs="Calibri"/>
        </w:rPr>
      </w:pPr>
      <w:r w:rsidRPr="00DC320F">
        <w:rPr>
          <w:rFonts w:ascii="Calibri" w:hAnsi="Calibri" w:cs="Calibri"/>
        </w:rPr>
        <w:t>М.СМИРТЮКОВ</w:t>
      </w:r>
    </w:p>
    <w:p w:rsidR="00DC320F" w:rsidRPr="00DC320F" w:rsidRDefault="00DC320F">
      <w:pPr>
        <w:widowControl w:val="0"/>
        <w:autoSpaceDE w:val="0"/>
        <w:autoSpaceDN w:val="0"/>
        <w:adjustRightInd w:val="0"/>
        <w:spacing w:after="0" w:line="240" w:lineRule="auto"/>
        <w:rPr>
          <w:rFonts w:ascii="Calibri" w:hAnsi="Calibri" w:cs="Calibri"/>
        </w:rPr>
      </w:pPr>
    </w:p>
    <w:p w:rsidR="00DC320F" w:rsidRPr="00DC320F" w:rsidRDefault="00DC320F">
      <w:pPr>
        <w:widowControl w:val="0"/>
        <w:autoSpaceDE w:val="0"/>
        <w:autoSpaceDN w:val="0"/>
        <w:adjustRightInd w:val="0"/>
        <w:spacing w:after="0" w:line="240" w:lineRule="auto"/>
        <w:rPr>
          <w:rFonts w:ascii="Calibri" w:hAnsi="Calibri" w:cs="Calibri"/>
        </w:rPr>
      </w:pPr>
    </w:p>
    <w:p w:rsidR="00DC320F" w:rsidRPr="00DC320F" w:rsidRDefault="00DC3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0A25" w:rsidRPr="00DC320F" w:rsidRDefault="00E40A25"/>
    <w:sectPr w:rsidR="00E40A25" w:rsidRPr="00DC320F" w:rsidSect="004B0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0F"/>
    <w:rsid w:val="004B09AD"/>
    <w:rsid w:val="00DC320F"/>
    <w:rsid w:val="00E40A25"/>
    <w:rsid w:val="00E7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Екатерина Николаевна Сапрыкина</cp:lastModifiedBy>
  <cp:revision>2</cp:revision>
  <dcterms:created xsi:type="dcterms:W3CDTF">2019-01-11T07:52:00Z</dcterms:created>
  <dcterms:modified xsi:type="dcterms:W3CDTF">2019-01-11T07:52:00Z</dcterms:modified>
</cp:coreProperties>
</file>